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54" w:rsidRDefault="001B0754"/>
    <w:p w:rsidR="00F5717A" w:rsidRDefault="00F5717A"/>
    <w:p w:rsidR="00F5717A" w:rsidRPr="00730BF4" w:rsidRDefault="004F3B5A" w:rsidP="00F5717A">
      <w:pPr>
        <w:spacing w:line="360" w:lineRule="auto"/>
        <w:jc w:val="both"/>
        <w:rPr>
          <w:rFonts w:ascii="Tahoma" w:hAnsi="Tahoma" w:cs="Tahoma"/>
          <w:lang w:bidi="he-IL"/>
        </w:rPr>
      </w:pPr>
      <w:r>
        <w:rPr>
          <w:lang w:bidi="he-I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8pt;margin-top:-13.85pt;width:49.1pt;height:48.6pt;z-index:251663360;mso-position-horizontal-relative:text;mso-position-vertical-relative:text">
            <v:imagedata r:id="rId5" o:title=""/>
            <w10:wrap type="square"/>
          </v:shape>
          <o:OLEObject Type="Embed" ProgID="Word.Picture.8" ShapeID="_x0000_s1026" DrawAspect="Content" ObjectID="_1541066420" r:id="rId6"/>
        </w:pict>
      </w:r>
    </w:p>
    <w:p w:rsidR="00F5717A" w:rsidRPr="00730BF4" w:rsidRDefault="00F5717A" w:rsidP="00F5717A">
      <w:pPr>
        <w:keepNext/>
        <w:ind w:left="1260"/>
        <w:outlineLvl w:val="0"/>
        <w:rPr>
          <w:rFonts w:ascii="Tahoma" w:hAnsi="Tahoma" w:cs="Tahoma"/>
          <w:szCs w:val="23"/>
        </w:rPr>
      </w:pPr>
      <w:r w:rsidRPr="00730BF4">
        <w:rPr>
          <w:rFonts w:ascii="Tahoma" w:hAnsi="Tahoma" w:cs="Tahoma"/>
          <w:szCs w:val="23"/>
        </w:rPr>
        <w:t xml:space="preserve">  </w:t>
      </w:r>
    </w:p>
    <w:p w:rsidR="00F5717A" w:rsidRPr="00730BF4" w:rsidRDefault="00F5717A" w:rsidP="00F5717A">
      <w:pPr>
        <w:keepNext/>
        <w:ind w:left="1260"/>
        <w:outlineLvl w:val="0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 xml:space="preserve">  55</w:t>
      </w:r>
      <w:r w:rsidRPr="00730BF4">
        <w:rPr>
          <w:rFonts w:ascii="Tahoma" w:hAnsi="Tahoma" w:cs="Tahoma"/>
          <w:szCs w:val="23"/>
        </w:rPr>
        <w:t>° Distretto Scolastico</w:t>
      </w:r>
    </w:p>
    <w:p w:rsidR="00F5717A" w:rsidRPr="00730BF4" w:rsidRDefault="00F5717A" w:rsidP="00F5717A">
      <w:pPr>
        <w:tabs>
          <w:tab w:val="left" w:pos="6322"/>
        </w:tabs>
        <w:ind w:left="1260"/>
        <w:rPr>
          <w:rFonts w:ascii="Broadway" w:hAnsi="Broadway" w:cs="Tahoma"/>
          <w:lang w:bidi="he-IL"/>
        </w:rPr>
      </w:pPr>
      <w:r w:rsidRPr="00730BF4"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A183862" wp14:editId="5E37B1EF">
                <wp:simplePos x="0" y="0"/>
                <wp:positionH relativeFrom="column">
                  <wp:posOffset>731520</wp:posOffset>
                </wp:positionH>
                <wp:positionV relativeFrom="paragraph">
                  <wp:posOffset>2540</wp:posOffset>
                </wp:positionV>
                <wp:extent cx="0" cy="1538605"/>
                <wp:effectExtent l="19050" t="0" r="38100" b="23495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860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6pt,.2pt" to="57.6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" strokecolor="#4f81bd" strokeweight="5pt">
                <v:stroke linestyle="thickThin"/>
                <v:shadow color="#868686"/>
              </v:line>
            </w:pict>
          </mc:Fallback>
        </mc:AlternateContent>
      </w:r>
      <w:r w:rsidRPr="00730BF4">
        <w:rPr>
          <w:rFonts w:ascii="Broadway" w:hAnsi="Broadway" w:cs="Tahoma"/>
          <w:lang w:bidi="he-IL"/>
        </w:rPr>
        <w:t>ISTITUTO COMPRENSIVO LANZARA</w:t>
      </w:r>
    </w:p>
    <w:p w:rsidR="00F5717A" w:rsidRPr="00730BF4" w:rsidRDefault="00F5717A" w:rsidP="00F5717A">
      <w:pPr>
        <w:tabs>
          <w:tab w:val="left" w:pos="6078"/>
        </w:tabs>
        <w:ind w:left="1260"/>
        <w:rPr>
          <w:rFonts w:ascii="Tahoma" w:hAnsi="Tahoma" w:cs="Tahoma"/>
          <w:szCs w:val="23"/>
          <w:lang w:bidi="he-IL"/>
        </w:rPr>
      </w:pPr>
      <w:r w:rsidRPr="00730BF4">
        <w:rPr>
          <w:rFonts w:ascii="Tahoma" w:hAnsi="Tahoma" w:cs="Tahoma"/>
          <w:szCs w:val="23"/>
          <w:lang w:bidi="he-IL"/>
        </w:rPr>
        <w:t xml:space="preserve"> Via </w:t>
      </w:r>
      <w:proofErr w:type="spellStart"/>
      <w:r w:rsidRPr="00730BF4">
        <w:rPr>
          <w:rFonts w:ascii="Tahoma" w:hAnsi="Tahoma" w:cs="Tahoma"/>
          <w:szCs w:val="23"/>
          <w:lang w:bidi="he-IL"/>
        </w:rPr>
        <w:t>Calvanese</w:t>
      </w:r>
      <w:proofErr w:type="spellEnd"/>
      <w:r w:rsidRPr="00730BF4">
        <w:rPr>
          <w:rFonts w:ascii="Tahoma" w:hAnsi="Tahoma" w:cs="Tahoma"/>
          <w:szCs w:val="23"/>
          <w:lang w:bidi="he-IL"/>
        </w:rPr>
        <w:t xml:space="preserve"> n.22 Castel San Giorgio-Lanzara</w:t>
      </w:r>
    </w:p>
    <w:p w:rsidR="00F5717A" w:rsidRPr="00730BF4" w:rsidRDefault="00F5717A" w:rsidP="00F5717A">
      <w:pPr>
        <w:tabs>
          <w:tab w:val="left" w:pos="6078"/>
        </w:tabs>
        <w:ind w:left="1260"/>
        <w:rPr>
          <w:rFonts w:ascii="Tahoma" w:hAnsi="Tahoma" w:cs="Tahoma"/>
          <w:b/>
          <w:szCs w:val="23"/>
          <w:lang w:bidi="he-IL"/>
        </w:rPr>
      </w:pPr>
      <w:r w:rsidRPr="00730BF4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B20FB8" wp14:editId="5F11BCEA">
                <wp:simplePos x="0" y="0"/>
                <wp:positionH relativeFrom="column">
                  <wp:posOffset>-182880</wp:posOffset>
                </wp:positionH>
                <wp:positionV relativeFrom="paragraph">
                  <wp:posOffset>109220</wp:posOffset>
                </wp:positionV>
                <wp:extent cx="4679950" cy="0"/>
                <wp:effectExtent l="0" t="19050" r="25400" b="3810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4pt,8.6pt" to="354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" strokecolor="#4f81bd" strokeweight="5pt">
                <v:stroke linestyle="thickThin"/>
                <v:shadow color="#868686"/>
              </v:line>
            </w:pict>
          </mc:Fallback>
        </mc:AlternateContent>
      </w:r>
      <w:r w:rsidRPr="00730BF4">
        <w:rPr>
          <w:rFonts w:ascii="Tahoma" w:hAnsi="Tahoma" w:cs="Tahoma"/>
          <w:szCs w:val="23"/>
          <w:lang w:bidi="he-IL"/>
        </w:rPr>
        <w:tab/>
      </w:r>
    </w:p>
    <w:p w:rsidR="00F5717A" w:rsidRPr="00730BF4" w:rsidRDefault="00F5717A" w:rsidP="00F5717A">
      <w:pPr>
        <w:tabs>
          <w:tab w:val="left" w:pos="2127"/>
          <w:tab w:val="left" w:pos="2410"/>
        </w:tabs>
        <w:ind w:left="1259"/>
        <w:rPr>
          <w:rFonts w:ascii="Tahoma" w:hAnsi="Tahoma" w:cs="Tahoma"/>
          <w:color w:val="000000"/>
          <w:sz w:val="20"/>
          <w:szCs w:val="21"/>
          <w:lang w:bidi="he-IL"/>
        </w:rPr>
      </w:pPr>
      <w:r w:rsidRPr="00730BF4">
        <w:rPr>
          <w:noProof/>
        </w:rPr>
        <w:drawing>
          <wp:anchor distT="0" distB="0" distL="114300" distR="114300" simplePos="0" relativeHeight="251661312" behindDoc="0" locked="0" layoutInCell="1" allowOverlap="1" wp14:anchorId="46894A41" wp14:editId="1BF27303">
            <wp:simplePos x="0" y="0"/>
            <wp:positionH relativeFrom="margin">
              <wp:posOffset>-259080</wp:posOffset>
            </wp:positionH>
            <wp:positionV relativeFrom="margin">
              <wp:posOffset>898525</wp:posOffset>
            </wp:positionV>
            <wp:extent cx="992505" cy="901700"/>
            <wp:effectExtent l="0" t="0" r="0" b="0"/>
            <wp:wrapSquare wrapText="bothSides"/>
            <wp:docPr id="1" name="Immagine 1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1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 xml:space="preserve">Sito Web:           </w:t>
      </w:r>
      <w:hyperlink w:history="1">
        <w:r w:rsidRPr="00730BF4">
          <w:rPr>
            <w:rFonts w:ascii="Tahoma" w:hAnsi="Tahoma" w:cs="Tahoma"/>
            <w:color w:val="0000FF"/>
            <w:sz w:val="20"/>
            <w:szCs w:val="21"/>
            <w:u w:val="single"/>
            <w:lang w:bidi="he-IL"/>
          </w:rPr>
          <w:t>www.ic. lanzara.go</w:t>
        </w:r>
      </w:hyperlink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 xml:space="preserve">v.it  </w:t>
      </w:r>
    </w:p>
    <w:p w:rsidR="00F5717A" w:rsidRPr="00730BF4" w:rsidRDefault="00F5717A" w:rsidP="00F5717A">
      <w:pPr>
        <w:tabs>
          <w:tab w:val="left" w:pos="1276"/>
          <w:tab w:val="left" w:pos="2410"/>
          <w:tab w:val="left" w:pos="2835"/>
        </w:tabs>
        <w:ind w:left="1259"/>
        <w:rPr>
          <w:rFonts w:ascii="Tahoma" w:hAnsi="Tahoma" w:cs="Tahoma"/>
          <w:color w:val="000000"/>
          <w:sz w:val="20"/>
          <w:szCs w:val="21"/>
          <w:lang w:bidi="he-IL"/>
        </w:rPr>
      </w:pP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 xml:space="preserve">e-mail: </w:t>
      </w: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ab/>
      </w:r>
      <w:hyperlink r:id="rId8" w:history="1">
        <w:r w:rsidRPr="00730BF4">
          <w:rPr>
            <w:rFonts w:ascii="Tahoma" w:hAnsi="Tahoma" w:cs="Tahoma"/>
            <w:color w:val="0000FF"/>
            <w:sz w:val="20"/>
            <w:szCs w:val="21"/>
            <w:u w:val="single"/>
            <w:lang w:bidi="he-IL"/>
          </w:rPr>
          <w:t>saic84600r@istruzione.it</w:t>
        </w:r>
      </w:hyperlink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 xml:space="preserve">   </w:t>
      </w: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ab/>
      </w:r>
    </w:p>
    <w:p w:rsidR="00F5717A" w:rsidRPr="00730BF4" w:rsidRDefault="00F5717A" w:rsidP="00F5717A">
      <w:pPr>
        <w:tabs>
          <w:tab w:val="left" w:pos="1276"/>
          <w:tab w:val="left" w:pos="2410"/>
        </w:tabs>
        <w:ind w:left="1259"/>
        <w:rPr>
          <w:rFonts w:ascii="Tahoma" w:hAnsi="Tahoma" w:cs="Tahoma"/>
          <w:color w:val="000000"/>
          <w:sz w:val="20"/>
          <w:szCs w:val="21"/>
          <w:lang w:bidi="he-IL"/>
        </w:rPr>
      </w:pP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 xml:space="preserve">Casella </w:t>
      </w:r>
      <w:proofErr w:type="spellStart"/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>Pec</w:t>
      </w:r>
      <w:proofErr w:type="spellEnd"/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>:</w:t>
      </w: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ab/>
      </w:r>
      <w:hyperlink r:id="rId9" w:history="1">
        <w:r w:rsidRPr="00730BF4">
          <w:rPr>
            <w:rFonts w:ascii="Tahoma" w:hAnsi="Tahoma" w:cs="Tahoma"/>
            <w:color w:val="0000FF"/>
            <w:sz w:val="20"/>
            <w:szCs w:val="21"/>
            <w:u w:val="single"/>
            <w:lang w:bidi="he-IL"/>
          </w:rPr>
          <w:t>saic84600r@pec.istruzione.it</w:t>
        </w:r>
      </w:hyperlink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 xml:space="preserve">  </w:t>
      </w:r>
    </w:p>
    <w:p w:rsidR="00F5717A" w:rsidRPr="00730BF4" w:rsidRDefault="00F5717A" w:rsidP="00F5717A">
      <w:pPr>
        <w:tabs>
          <w:tab w:val="left" w:pos="2410"/>
        </w:tabs>
        <w:rPr>
          <w:rFonts w:ascii="Tahoma" w:hAnsi="Tahoma" w:cs="Tahoma"/>
          <w:color w:val="000000"/>
          <w:sz w:val="20"/>
          <w:szCs w:val="21"/>
          <w:lang w:bidi="he-IL"/>
        </w:rPr>
      </w:pP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 xml:space="preserve">Tel. e Fax: 081 – 5162111 </w:t>
      </w:r>
      <w:r w:rsidRPr="00730BF4">
        <w:rPr>
          <w:rFonts w:ascii="Tahoma" w:hAnsi="Tahoma" w:cs="Tahoma"/>
          <w:color w:val="000000"/>
          <w:sz w:val="20"/>
          <w:szCs w:val="21"/>
          <w:lang w:bidi="he-IL"/>
        </w:rPr>
        <w:tab/>
        <w:t>CF  80028610659</w:t>
      </w:r>
    </w:p>
    <w:p w:rsidR="00F5717A" w:rsidRPr="00730BF4" w:rsidRDefault="00F5717A" w:rsidP="00F5717A">
      <w:pPr>
        <w:rPr>
          <w:lang w:bidi="he-IL"/>
        </w:rPr>
      </w:pPr>
    </w:p>
    <w:p w:rsidR="00F5717A" w:rsidRDefault="00F5717A" w:rsidP="00F5717A">
      <w:r w:rsidRPr="00730BF4">
        <w:rPr>
          <w:noProof/>
        </w:rPr>
        <w:drawing>
          <wp:anchor distT="0" distB="0" distL="114300" distR="114300" simplePos="0" relativeHeight="251662336" behindDoc="0" locked="0" layoutInCell="1" allowOverlap="1" wp14:anchorId="4D695F2E" wp14:editId="5E7557E1">
            <wp:simplePos x="0" y="0"/>
            <wp:positionH relativeFrom="column">
              <wp:posOffset>1469390</wp:posOffset>
            </wp:positionH>
            <wp:positionV relativeFrom="paragraph">
              <wp:posOffset>113665</wp:posOffset>
            </wp:positionV>
            <wp:extent cx="234950" cy="238760"/>
            <wp:effectExtent l="0" t="0" r="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17A" w:rsidRDefault="00F5717A" w:rsidP="00F5717A">
      <w:proofErr w:type="spellStart"/>
      <w:r>
        <w:t>Prot</w:t>
      </w:r>
      <w:proofErr w:type="spellEnd"/>
      <w:r>
        <w:t xml:space="preserve">. n. </w:t>
      </w:r>
      <w:r w:rsidR="004F3B5A">
        <w:t>6298</w:t>
      </w:r>
      <w:r>
        <w:t xml:space="preserve">                                                                                      Lanzara, </w:t>
      </w:r>
      <w:r w:rsidR="004F3B5A">
        <w:t>19/11/2016</w:t>
      </w:r>
      <w:bookmarkStart w:id="0" w:name="_GoBack"/>
      <w:bookmarkEnd w:id="0"/>
    </w:p>
    <w:p w:rsidR="00F5717A" w:rsidRDefault="00F5717A" w:rsidP="00F571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F5717A" w:rsidRDefault="00F5717A" w:rsidP="00F571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ALL’U.S.R.</w:t>
      </w:r>
    </w:p>
    <w:p w:rsidR="00F5717A" w:rsidRDefault="00F5717A" w:rsidP="00F571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ALL’U.S.P.</w:t>
      </w:r>
    </w:p>
    <w:p w:rsidR="00F5717A" w:rsidRDefault="00F5717A" w:rsidP="00F571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AI GENITORI DEGLI ALUNNI</w:t>
      </w:r>
    </w:p>
    <w:p w:rsidR="00F5717A" w:rsidRDefault="00F5717A" w:rsidP="00F571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PERSONALE SCOLASTICO</w:t>
      </w:r>
    </w:p>
    <w:p w:rsidR="00F5717A" w:rsidRDefault="00F5717A" w:rsidP="00F571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ALL’ALBO PRETORIO-COMUNICAZIONI</w:t>
      </w:r>
    </w:p>
    <w:p w:rsidR="00F5717A" w:rsidRDefault="00F5717A" w:rsidP="00F571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SITO WEB DELLA SCUOLA</w:t>
      </w:r>
    </w:p>
    <w:p w:rsidR="00F5717A" w:rsidRPr="00F5717A" w:rsidRDefault="00F5717A" w:rsidP="00F5717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AGLI ATTI</w:t>
      </w:r>
    </w:p>
    <w:p w:rsidR="00F5717A" w:rsidRDefault="00F5717A" w:rsidP="00F5717A">
      <w:pPr>
        <w:rPr>
          <w:rFonts w:ascii="Arial" w:hAnsi="Arial" w:cs="Arial"/>
          <w:b/>
          <w:bCs/>
        </w:rPr>
      </w:pPr>
    </w:p>
    <w:p w:rsidR="00F5717A" w:rsidRDefault="00F5717A" w:rsidP="00F571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</w:t>
      </w:r>
      <w:r w:rsidR="00132FAD">
        <w:rPr>
          <w:rStyle w:val="Enfasicorsivo"/>
          <w:rFonts w:ascii="Arial" w:hAnsi="Arial" w:cs="Arial"/>
          <w:color w:val="222222"/>
        </w:rPr>
        <w:t>elezioni referendarie del 04 dicembre 2016</w:t>
      </w:r>
      <w:r w:rsidR="00132FAD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 xml:space="preserve"> utilizzo locali scolastici</w:t>
      </w:r>
    </w:p>
    <w:p w:rsidR="00F5717A" w:rsidRDefault="00F5717A" w:rsidP="00F5717A">
      <w:pPr>
        <w:rPr>
          <w:rFonts w:ascii="Arial" w:hAnsi="Arial" w:cs="Arial"/>
        </w:rPr>
      </w:pPr>
    </w:p>
    <w:p w:rsidR="00891DC5" w:rsidRDefault="00891DC5" w:rsidP="00F5717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 vista </w:t>
      </w:r>
      <w:r w:rsidR="00F5717A">
        <w:rPr>
          <w:rFonts w:ascii="Arial" w:hAnsi="Arial" w:cs="Arial"/>
        </w:rPr>
        <w:t xml:space="preserve">delle elezioni  </w:t>
      </w:r>
      <w:r>
        <w:rPr>
          <w:rFonts w:ascii="Arial" w:hAnsi="Arial" w:cs="Arial"/>
        </w:rPr>
        <w:t>referendarie del 4/12/2016</w:t>
      </w:r>
      <w:r w:rsidR="00F5717A">
        <w:rPr>
          <w:rFonts w:ascii="Arial" w:hAnsi="Arial" w:cs="Arial"/>
        </w:rPr>
        <w:t xml:space="preserve"> l’Ente Comune di Castel </w:t>
      </w:r>
      <w:r>
        <w:rPr>
          <w:rFonts w:ascii="Arial" w:hAnsi="Arial" w:cs="Arial"/>
        </w:rPr>
        <w:t xml:space="preserve">San Giorgio, con nota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>. 21816 del 17-11</w:t>
      </w:r>
      <w:r w:rsidR="00F5717A">
        <w:rPr>
          <w:rFonts w:ascii="Arial" w:hAnsi="Arial" w:cs="Arial"/>
        </w:rPr>
        <w:t>-2016, chiede la disponibilità dei locali scolastici per l’approntamento dei seggi e lo svolgimento delle operazioni elettorali. Pertanto,  i locali della scuola primaria di  Trivio</w:t>
      </w:r>
      <w:r>
        <w:rPr>
          <w:rFonts w:ascii="Arial" w:hAnsi="Arial" w:cs="Arial"/>
        </w:rPr>
        <w:t xml:space="preserve"> e Lanzara via </w:t>
      </w:r>
      <w:proofErr w:type="spellStart"/>
      <w:r>
        <w:rPr>
          <w:rFonts w:ascii="Arial" w:hAnsi="Arial" w:cs="Arial"/>
        </w:rPr>
        <w:t>Ferrentino</w:t>
      </w:r>
      <w:proofErr w:type="spellEnd"/>
      <w:r w:rsidR="00F5717A">
        <w:rPr>
          <w:rFonts w:ascii="Arial" w:hAnsi="Arial" w:cs="Arial"/>
        </w:rPr>
        <w:t xml:space="preserve">, i locali della scuola dell’infanzia di Castelluccio, i locali della scuola secondaria di primo grado di Lanzara- via </w:t>
      </w:r>
      <w:proofErr w:type="spellStart"/>
      <w:r w:rsidR="00F5717A">
        <w:rPr>
          <w:rFonts w:ascii="Arial" w:hAnsi="Arial" w:cs="Arial"/>
        </w:rPr>
        <w:t>Calvanese</w:t>
      </w:r>
      <w:proofErr w:type="spellEnd"/>
      <w:r w:rsidR="00F5717A">
        <w:rPr>
          <w:rFonts w:ascii="Arial" w:hAnsi="Arial" w:cs="Arial"/>
        </w:rPr>
        <w:t xml:space="preserve">, rimarranno chiusi e le normali attività didattiche ed amministrative saranno sospese, </w:t>
      </w:r>
      <w:r>
        <w:rPr>
          <w:rFonts w:ascii="Arial" w:hAnsi="Arial" w:cs="Arial"/>
          <w:b/>
          <w:bCs/>
        </w:rPr>
        <w:t>dal  pomeriggio  di venerdì 2 dicembre</w:t>
      </w:r>
      <w:r w:rsidR="00F5717A">
        <w:rPr>
          <w:rFonts w:ascii="Arial" w:hAnsi="Arial" w:cs="Arial"/>
          <w:b/>
          <w:bCs/>
        </w:rPr>
        <w:t xml:space="preserve"> sino </w:t>
      </w:r>
      <w:r>
        <w:rPr>
          <w:rFonts w:ascii="Arial" w:hAnsi="Arial" w:cs="Arial"/>
          <w:b/>
          <w:bCs/>
        </w:rPr>
        <w:t xml:space="preserve">all’intera giornata di martedì 6 dicembre </w:t>
      </w:r>
      <w:r w:rsidR="00F5717A">
        <w:rPr>
          <w:rFonts w:ascii="Arial" w:hAnsi="Arial" w:cs="Arial"/>
          <w:b/>
          <w:bCs/>
        </w:rPr>
        <w:t>2016.</w:t>
      </w:r>
      <w:r w:rsidR="00132F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Pertanto, </w:t>
      </w:r>
      <w:r w:rsidR="00132FAD">
        <w:rPr>
          <w:rFonts w:ascii="Arial" w:hAnsi="Arial" w:cs="Arial"/>
          <w:b/>
          <w:bCs/>
        </w:rPr>
        <w:t>nella giornata di</w:t>
      </w:r>
      <w:r>
        <w:rPr>
          <w:rFonts w:ascii="Arial" w:hAnsi="Arial" w:cs="Arial"/>
          <w:b/>
          <w:bCs/>
        </w:rPr>
        <w:t xml:space="preserve"> venerdì 2 dicembre non </w:t>
      </w:r>
      <w:r w:rsidR="00132FAD">
        <w:rPr>
          <w:rFonts w:ascii="Arial" w:hAnsi="Arial" w:cs="Arial"/>
          <w:b/>
          <w:bCs/>
        </w:rPr>
        <w:t>ci sarà il servizio mensa e si sospenderanno</w:t>
      </w:r>
      <w:r>
        <w:rPr>
          <w:rFonts w:ascii="Arial" w:hAnsi="Arial" w:cs="Arial"/>
          <w:b/>
          <w:bCs/>
        </w:rPr>
        <w:t xml:space="preserve"> </w:t>
      </w:r>
      <w:r w:rsidR="00132FAD">
        <w:rPr>
          <w:rFonts w:ascii="Arial" w:hAnsi="Arial" w:cs="Arial"/>
          <w:b/>
          <w:bCs/>
        </w:rPr>
        <w:t>tutte le attività didat</w:t>
      </w:r>
      <w:r w:rsidR="00BD0B77">
        <w:rPr>
          <w:rFonts w:ascii="Arial" w:hAnsi="Arial" w:cs="Arial"/>
          <w:b/>
          <w:bCs/>
        </w:rPr>
        <w:t>tiche programmate dopo le 13,15 ( compreso progetto POR)</w:t>
      </w:r>
    </w:p>
    <w:p w:rsidR="00F5717A" w:rsidRPr="00F80E9F" w:rsidRDefault="00F5717A" w:rsidP="00F5717A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 prega i docenti di avvisare i genitori tramit</w:t>
      </w:r>
      <w:r w:rsidR="00F80E9F">
        <w:rPr>
          <w:rFonts w:ascii="Arial" w:hAnsi="Arial" w:cs="Arial"/>
          <w:u w:val="single"/>
        </w:rPr>
        <w:t>e diario personale degli alunni e controllarne la presa visione.</w:t>
      </w:r>
    </w:p>
    <w:p w:rsidR="00F5717A" w:rsidRDefault="00F5717A" w:rsidP="00F571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Distinti saluti</w:t>
      </w:r>
    </w:p>
    <w:p w:rsidR="00F5717A" w:rsidRDefault="00F5717A" w:rsidP="00F5717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F5717A" w:rsidRDefault="00F5717A" w:rsidP="00F5717A">
      <w:pPr>
        <w:spacing w:line="360" w:lineRule="auto"/>
        <w:jc w:val="right"/>
      </w:pPr>
      <w:r>
        <w:rPr>
          <w:rFonts w:ascii="Arial" w:hAnsi="Arial" w:cs="Arial"/>
        </w:rPr>
        <w:t>Prof.ssa Silvana Amoruso</w:t>
      </w:r>
    </w:p>
    <w:p w:rsidR="00F868A9" w:rsidRPr="00152251" w:rsidRDefault="00F868A9" w:rsidP="00F868A9">
      <w:pPr>
        <w:jc w:val="right"/>
      </w:pPr>
      <w:r w:rsidRPr="00152251">
        <w:rPr>
          <w:bCs/>
        </w:rPr>
        <w:t xml:space="preserve">Firma autografa sostituita a mezzo </w:t>
      </w:r>
    </w:p>
    <w:p w:rsidR="00F868A9" w:rsidRPr="00152251" w:rsidRDefault="00F868A9" w:rsidP="00F868A9">
      <w:pPr>
        <w:jc w:val="right"/>
      </w:pPr>
      <w:r w:rsidRPr="00152251">
        <w:rPr>
          <w:bCs/>
        </w:rPr>
        <w:t xml:space="preserve">stampa, ai sensi dell’art. 3, comma 2 del </w:t>
      </w:r>
    </w:p>
    <w:p w:rsidR="00F5717A" w:rsidRDefault="00F868A9" w:rsidP="00F868A9">
      <w:pPr>
        <w:jc w:val="right"/>
      </w:pPr>
      <w:r w:rsidRPr="00152251">
        <w:rPr>
          <w:bCs/>
        </w:rPr>
        <w:t xml:space="preserve"> </w:t>
      </w:r>
      <w:proofErr w:type="spellStart"/>
      <w:r w:rsidRPr="00152251">
        <w:rPr>
          <w:bCs/>
        </w:rPr>
        <w:t>D.Lgs.</w:t>
      </w:r>
      <w:proofErr w:type="spellEnd"/>
      <w:r w:rsidRPr="00152251">
        <w:rPr>
          <w:bCs/>
        </w:rPr>
        <w:t xml:space="preserve"> n. 39/1993</w:t>
      </w:r>
    </w:p>
    <w:sectPr w:rsidR="00F571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A"/>
    <w:rsid w:val="000520C6"/>
    <w:rsid w:val="00132FAD"/>
    <w:rsid w:val="001B0754"/>
    <w:rsid w:val="004F3B5A"/>
    <w:rsid w:val="007C6B20"/>
    <w:rsid w:val="00891DC5"/>
    <w:rsid w:val="00BD0B77"/>
    <w:rsid w:val="00F062DE"/>
    <w:rsid w:val="00F5717A"/>
    <w:rsid w:val="00F80E9F"/>
    <w:rsid w:val="00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99"/>
    <w:qFormat/>
    <w:rsid w:val="00F5717A"/>
    <w:rPr>
      <w:b/>
      <w:bCs/>
      <w:i w:val="0"/>
      <w:iCs w:val="0"/>
    </w:rPr>
  </w:style>
  <w:style w:type="character" w:customStyle="1" w:styleId="st">
    <w:name w:val="st"/>
    <w:basedOn w:val="Carpredefinitoparagrafo"/>
    <w:uiPriority w:val="99"/>
    <w:rsid w:val="00F57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99"/>
    <w:qFormat/>
    <w:rsid w:val="00F5717A"/>
    <w:rPr>
      <w:b/>
      <w:bCs/>
      <w:i w:val="0"/>
      <w:iCs w:val="0"/>
    </w:rPr>
  </w:style>
  <w:style w:type="character" w:customStyle="1" w:styleId="st">
    <w:name w:val="st"/>
    <w:basedOn w:val="Carpredefinitoparagrafo"/>
    <w:uiPriority w:val="99"/>
    <w:rsid w:val="00F5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46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aic846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Amoruso</dc:creator>
  <cp:lastModifiedBy>utente</cp:lastModifiedBy>
  <cp:revision>6</cp:revision>
  <cp:lastPrinted>2016-11-19T09:22:00Z</cp:lastPrinted>
  <dcterms:created xsi:type="dcterms:W3CDTF">2016-11-18T13:53:00Z</dcterms:created>
  <dcterms:modified xsi:type="dcterms:W3CDTF">2016-11-19T12:14:00Z</dcterms:modified>
</cp:coreProperties>
</file>